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E8757" w14:textId="77777777" w:rsidR="00ED616B" w:rsidRDefault="00ED616B">
      <w:pPr>
        <w:pStyle w:val="ConsPlusTitlePage"/>
      </w:pPr>
      <w:r>
        <w:t xml:space="preserve">Документ предоставлен </w:t>
      </w:r>
      <w:hyperlink r:id="rId4">
        <w:r>
          <w:rPr>
            <w:color w:val="0000FF"/>
          </w:rPr>
          <w:t>КонсультантПлюс</w:t>
        </w:r>
      </w:hyperlink>
      <w:r>
        <w:br/>
      </w:r>
    </w:p>
    <w:p w14:paraId="0DFAFBDC" w14:textId="77777777" w:rsidR="00ED616B" w:rsidRDefault="00ED616B">
      <w:pPr>
        <w:pStyle w:val="ConsPlusNormal"/>
        <w:jc w:val="both"/>
        <w:outlineLvl w:val="0"/>
      </w:pPr>
    </w:p>
    <w:p w14:paraId="709CE5EF" w14:textId="77777777" w:rsidR="00ED616B" w:rsidRDefault="00ED616B">
      <w:pPr>
        <w:pStyle w:val="ConsPlusTitle"/>
        <w:jc w:val="center"/>
        <w:outlineLvl w:val="0"/>
      </w:pPr>
      <w:r>
        <w:t>ГЛАВА АДМИНИСТРАЦИИ (ГУБЕРНАТОР) КРАСНОДАРСКОГО КРАЯ</w:t>
      </w:r>
    </w:p>
    <w:p w14:paraId="4E2DF8CF" w14:textId="77777777" w:rsidR="00ED616B" w:rsidRDefault="00ED616B">
      <w:pPr>
        <w:pStyle w:val="ConsPlusTitle"/>
        <w:jc w:val="both"/>
      </w:pPr>
    </w:p>
    <w:p w14:paraId="54AF081F" w14:textId="77777777" w:rsidR="00ED616B" w:rsidRDefault="00ED616B">
      <w:pPr>
        <w:pStyle w:val="ConsPlusTitle"/>
        <w:jc w:val="center"/>
      </w:pPr>
      <w:r>
        <w:t>ПОСТАНОВЛЕНИЕ</w:t>
      </w:r>
    </w:p>
    <w:p w14:paraId="59D76ED1" w14:textId="77777777" w:rsidR="00ED616B" w:rsidRDefault="00ED616B">
      <w:pPr>
        <w:pStyle w:val="ConsPlusTitle"/>
        <w:jc w:val="center"/>
      </w:pPr>
      <w:r>
        <w:t>от 30 сентября 2021 г. N 658</w:t>
      </w:r>
    </w:p>
    <w:p w14:paraId="38C334CC" w14:textId="77777777" w:rsidR="00ED616B" w:rsidRDefault="00ED616B">
      <w:pPr>
        <w:pStyle w:val="ConsPlusTitle"/>
        <w:jc w:val="both"/>
      </w:pPr>
    </w:p>
    <w:p w14:paraId="33CD4D07" w14:textId="77777777" w:rsidR="00ED616B" w:rsidRDefault="00ED616B">
      <w:pPr>
        <w:pStyle w:val="ConsPlusTitle"/>
        <w:jc w:val="center"/>
      </w:pPr>
      <w:r>
        <w:t>ОБ УТВЕРЖДЕНИИ ПОРЯДКА</w:t>
      </w:r>
    </w:p>
    <w:p w14:paraId="6610D3FE" w14:textId="77777777" w:rsidR="00ED616B" w:rsidRDefault="00ED616B">
      <w:pPr>
        <w:pStyle w:val="ConsPlusTitle"/>
        <w:jc w:val="center"/>
      </w:pPr>
      <w:r>
        <w:t>ПРИНЯТИЯ РЕШЕНИЙ ВЫСШЕГО ИСПОЛНИТЕЛЬНОГО</w:t>
      </w:r>
    </w:p>
    <w:p w14:paraId="2EA197EF" w14:textId="77777777" w:rsidR="00ED616B" w:rsidRDefault="00ED616B">
      <w:pPr>
        <w:pStyle w:val="ConsPlusTitle"/>
        <w:jc w:val="center"/>
      </w:pPr>
      <w:r>
        <w:t>ОРГАНА ГОСУДАРСТВЕННОЙ ВЛАСТИ КРАСНОДАРСКОГО КРАЯ,</w:t>
      </w:r>
    </w:p>
    <w:p w14:paraId="084E6B71" w14:textId="77777777" w:rsidR="00ED616B" w:rsidRDefault="00ED616B">
      <w:pPr>
        <w:pStyle w:val="ConsPlusTitle"/>
        <w:jc w:val="center"/>
      </w:pPr>
      <w:r>
        <w:t>ПРЕДУСМАТРИВАЮЩИХ СЛУЧАИ ЗАКЛЮЧЕНИЯ ДОГОВОРОВ (СОГЛАШЕНИЙ)</w:t>
      </w:r>
    </w:p>
    <w:p w14:paraId="437C89B2" w14:textId="77777777" w:rsidR="00ED616B" w:rsidRDefault="00ED616B">
      <w:pPr>
        <w:pStyle w:val="ConsPlusTitle"/>
        <w:jc w:val="center"/>
      </w:pPr>
      <w:r>
        <w:t>О ПРЕДОСТАВЛЕНИИ СУБСИДИЙ ИЗ КРАЕВОГО БЮДЖЕТА,</w:t>
      </w:r>
    </w:p>
    <w:p w14:paraId="1BBB3B9F" w14:textId="77777777" w:rsidR="00ED616B" w:rsidRDefault="00ED616B">
      <w:pPr>
        <w:pStyle w:val="ConsPlusTitle"/>
        <w:jc w:val="center"/>
      </w:pPr>
      <w:r>
        <w:t>ПРЕДУСМОТРЕННЫХ АБЗАЦЕМ ВТОРЫМ ПУНКТА 1, ПУНКТАМИ 2 И 4</w:t>
      </w:r>
    </w:p>
    <w:p w14:paraId="78EB00F3" w14:textId="77777777" w:rsidR="00ED616B" w:rsidRDefault="00ED616B">
      <w:pPr>
        <w:pStyle w:val="ConsPlusTitle"/>
        <w:jc w:val="center"/>
      </w:pPr>
      <w:r>
        <w:t>СТАТЬИ 78(1) БЮДЖЕТНОГО КОДЕКСА РОССИЙСКОЙ ФЕДЕРАЦИИ,</w:t>
      </w:r>
    </w:p>
    <w:p w14:paraId="6A906156" w14:textId="77777777" w:rsidR="00ED616B" w:rsidRDefault="00ED616B">
      <w:pPr>
        <w:pStyle w:val="ConsPlusTitle"/>
        <w:jc w:val="center"/>
      </w:pPr>
      <w:r>
        <w:t>НА СРОК, ПРЕВЫШАЮЩИЙ СРОК ДЕЙСТВИЯ УТВЕРЖДЕННЫХ ЛИМИТОВ</w:t>
      </w:r>
    </w:p>
    <w:p w14:paraId="3FF31235" w14:textId="77777777" w:rsidR="00ED616B" w:rsidRDefault="00ED616B">
      <w:pPr>
        <w:pStyle w:val="ConsPlusTitle"/>
        <w:jc w:val="center"/>
      </w:pPr>
      <w:r>
        <w:t>БЮДЖЕТНЫХ ОБЯЗАТЕЛЬСТВ</w:t>
      </w:r>
    </w:p>
    <w:p w14:paraId="6B0E5FA8" w14:textId="77777777" w:rsidR="00ED616B" w:rsidRDefault="00ED616B">
      <w:pPr>
        <w:pStyle w:val="ConsPlusNormal"/>
        <w:jc w:val="both"/>
      </w:pPr>
    </w:p>
    <w:p w14:paraId="21789928" w14:textId="77777777" w:rsidR="00ED616B" w:rsidRDefault="00ED616B">
      <w:pPr>
        <w:pStyle w:val="ConsPlusNormal"/>
        <w:ind w:firstLine="540"/>
        <w:jc w:val="both"/>
      </w:pPr>
      <w:r>
        <w:t xml:space="preserve">В соответствии с </w:t>
      </w:r>
      <w:hyperlink r:id="rId5">
        <w:r>
          <w:rPr>
            <w:color w:val="0000FF"/>
          </w:rPr>
          <w:t>пунктом 8 статьи 78(1)</w:t>
        </w:r>
      </w:hyperlink>
      <w:r>
        <w:t xml:space="preserve"> Бюджетного кодекса Российской Федерации постановляю:</w:t>
      </w:r>
    </w:p>
    <w:p w14:paraId="2A986761" w14:textId="77777777" w:rsidR="00ED616B" w:rsidRDefault="00ED616B">
      <w:pPr>
        <w:pStyle w:val="ConsPlusNormal"/>
        <w:spacing w:before="220"/>
        <w:ind w:firstLine="540"/>
        <w:jc w:val="both"/>
      </w:pPr>
      <w:r>
        <w:t xml:space="preserve">1. Утвердить </w:t>
      </w:r>
      <w:hyperlink w:anchor="P37">
        <w:r>
          <w:rPr>
            <w:color w:val="0000FF"/>
          </w:rPr>
          <w:t>Порядок</w:t>
        </w:r>
      </w:hyperlink>
      <w:r>
        <w:t xml:space="preserve"> принятия решений высшего исполнительного органа государственной власти Краснодарского края, предусматривающих случаи заключения договоров (соглашений) о предоставлении субсидий из краевого бюджета, предусмотренных </w:t>
      </w:r>
      <w:hyperlink r:id="rId6">
        <w:r>
          <w:rPr>
            <w:color w:val="0000FF"/>
          </w:rPr>
          <w:t>абзацем вторым пункта 1</w:t>
        </w:r>
      </w:hyperlink>
      <w:r>
        <w:t xml:space="preserve">, </w:t>
      </w:r>
      <w:hyperlink r:id="rId7">
        <w:r>
          <w:rPr>
            <w:color w:val="0000FF"/>
          </w:rPr>
          <w:t>пунктами 2</w:t>
        </w:r>
      </w:hyperlink>
      <w:r>
        <w:t xml:space="preserve"> и </w:t>
      </w:r>
      <w:hyperlink r:id="rId8">
        <w:r>
          <w:rPr>
            <w:color w:val="0000FF"/>
          </w:rPr>
          <w:t>4 статьи 78(1)</w:t>
        </w:r>
      </w:hyperlink>
      <w:r>
        <w:t xml:space="preserve"> Бюджетного кодекса Российской Федерации, на срок, превышающий срок действия утвержденных лимитов бюджетных обязательств, согласно приложению к настоящему постановлению.</w:t>
      </w:r>
    </w:p>
    <w:p w14:paraId="33C2B188" w14:textId="77777777" w:rsidR="00ED616B" w:rsidRDefault="00ED616B">
      <w:pPr>
        <w:pStyle w:val="ConsPlusNormal"/>
        <w:spacing w:before="220"/>
        <w:ind w:firstLine="540"/>
        <w:jc w:val="both"/>
      </w:pPr>
      <w:r>
        <w:t>2. Департаменту информационной политики Краснодарского края (Жукова Г.А.)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14:paraId="4F217836" w14:textId="77777777" w:rsidR="00ED616B" w:rsidRDefault="00ED616B">
      <w:pPr>
        <w:pStyle w:val="ConsPlusNormal"/>
        <w:spacing w:before="220"/>
        <w:ind w:firstLine="540"/>
        <w:jc w:val="both"/>
      </w:pPr>
      <w:r>
        <w:t>3. Постановление вступает в силу на следующий день после его официального опубликования.</w:t>
      </w:r>
    </w:p>
    <w:p w14:paraId="520D863C" w14:textId="77777777" w:rsidR="00ED616B" w:rsidRDefault="00ED616B">
      <w:pPr>
        <w:pStyle w:val="ConsPlusNormal"/>
        <w:jc w:val="both"/>
      </w:pPr>
    </w:p>
    <w:p w14:paraId="6BE384BC" w14:textId="77777777" w:rsidR="00ED616B" w:rsidRDefault="00ED616B">
      <w:pPr>
        <w:pStyle w:val="ConsPlusNormal"/>
        <w:jc w:val="right"/>
      </w:pPr>
      <w:r>
        <w:t>Глава администрации (губернатор)</w:t>
      </w:r>
    </w:p>
    <w:p w14:paraId="12681171" w14:textId="77777777" w:rsidR="00ED616B" w:rsidRDefault="00ED616B">
      <w:pPr>
        <w:pStyle w:val="ConsPlusNormal"/>
        <w:jc w:val="right"/>
      </w:pPr>
      <w:r>
        <w:t>Краснодарского края</w:t>
      </w:r>
    </w:p>
    <w:p w14:paraId="3D71DA51" w14:textId="77777777" w:rsidR="00ED616B" w:rsidRDefault="00ED616B">
      <w:pPr>
        <w:pStyle w:val="ConsPlusNormal"/>
        <w:jc w:val="right"/>
      </w:pPr>
      <w:r>
        <w:t>В.И.КОНДРАТЬЕВ</w:t>
      </w:r>
    </w:p>
    <w:p w14:paraId="53D12D17" w14:textId="77777777" w:rsidR="00ED616B" w:rsidRDefault="00ED616B">
      <w:pPr>
        <w:pStyle w:val="ConsPlusNormal"/>
        <w:jc w:val="both"/>
      </w:pPr>
    </w:p>
    <w:p w14:paraId="1ABBB921" w14:textId="77777777" w:rsidR="00ED616B" w:rsidRDefault="00ED616B">
      <w:pPr>
        <w:pStyle w:val="ConsPlusNormal"/>
        <w:jc w:val="both"/>
      </w:pPr>
    </w:p>
    <w:p w14:paraId="2EB9DE70" w14:textId="77777777" w:rsidR="00ED616B" w:rsidRDefault="00ED616B">
      <w:pPr>
        <w:pStyle w:val="ConsPlusNormal"/>
        <w:jc w:val="both"/>
      </w:pPr>
    </w:p>
    <w:p w14:paraId="2B97320D" w14:textId="77777777" w:rsidR="00ED616B" w:rsidRDefault="00ED616B">
      <w:pPr>
        <w:pStyle w:val="ConsPlusNormal"/>
        <w:jc w:val="both"/>
      </w:pPr>
    </w:p>
    <w:p w14:paraId="6267DB83" w14:textId="77777777" w:rsidR="00ED616B" w:rsidRDefault="00ED616B">
      <w:pPr>
        <w:pStyle w:val="ConsPlusNormal"/>
        <w:jc w:val="both"/>
      </w:pPr>
    </w:p>
    <w:p w14:paraId="455D12AC" w14:textId="77777777" w:rsidR="00ED616B" w:rsidRDefault="00ED616B">
      <w:pPr>
        <w:pStyle w:val="ConsPlusNormal"/>
        <w:jc w:val="right"/>
        <w:outlineLvl w:val="0"/>
      </w:pPr>
      <w:r>
        <w:t>Приложение</w:t>
      </w:r>
    </w:p>
    <w:p w14:paraId="1EA22169" w14:textId="77777777" w:rsidR="00ED616B" w:rsidRDefault="00ED616B">
      <w:pPr>
        <w:pStyle w:val="ConsPlusNormal"/>
        <w:jc w:val="both"/>
      </w:pPr>
    </w:p>
    <w:p w14:paraId="4CE87337" w14:textId="77777777" w:rsidR="00ED616B" w:rsidRDefault="00ED616B">
      <w:pPr>
        <w:pStyle w:val="ConsPlusNormal"/>
        <w:jc w:val="right"/>
      </w:pPr>
      <w:r>
        <w:t>Утвержден</w:t>
      </w:r>
    </w:p>
    <w:p w14:paraId="0C98D60E" w14:textId="77777777" w:rsidR="00ED616B" w:rsidRDefault="00ED616B">
      <w:pPr>
        <w:pStyle w:val="ConsPlusNormal"/>
        <w:jc w:val="right"/>
      </w:pPr>
      <w:r>
        <w:t>постановлением</w:t>
      </w:r>
    </w:p>
    <w:p w14:paraId="5E589F17" w14:textId="77777777" w:rsidR="00ED616B" w:rsidRDefault="00ED616B">
      <w:pPr>
        <w:pStyle w:val="ConsPlusNormal"/>
        <w:jc w:val="right"/>
      </w:pPr>
      <w:r>
        <w:t>главы администрации (губернатора)</w:t>
      </w:r>
    </w:p>
    <w:p w14:paraId="08DC248E" w14:textId="77777777" w:rsidR="00ED616B" w:rsidRDefault="00ED616B">
      <w:pPr>
        <w:pStyle w:val="ConsPlusNormal"/>
        <w:jc w:val="right"/>
      </w:pPr>
      <w:r>
        <w:t>Краснодарского края</w:t>
      </w:r>
    </w:p>
    <w:p w14:paraId="0072FDFB" w14:textId="77777777" w:rsidR="00ED616B" w:rsidRDefault="00ED616B">
      <w:pPr>
        <w:pStyle w:val="ConsPlusNormal"/>
        <w:jc w:val="right"/>
      </w:pPr>
      <w:r>
        <w:t>от 30 сентября 2021 г. N 658</w:t>
      </w:r>
    </w:p>
    <w:p w14:paraId="568647F8" w14:textId="77777777" w:rsidR="00ED616B" w:rsidRDefault="00ED616B">
      <w:pPr>
        <w:pStyle w:val="ConsPlusNormal"/>
        <w:jc w:val="both"/>
      </w:pPr>
    </w:p>
    <w:p w14:paraId="7883E15D" w14:textId="77777777" w:rsidR="00ED616B" w:rsidRDefault="00ED616B">
      <w:pPr>
        <w:pStyle w:val="ConsPlusTitle"/>
        <w:jc w:val="center"/>
      </w:pPr>
      <w:bookmarkStart w:id="0" w:name="P37"/>
      <w:bookmarkEnd w:id="0"/>
      <w:r>
        <w:t>ПОРЯДОК</w:t>
      </w:r>
    </w:p>
    <w:p w14:paraId="7669A425" w14:textId="77777777" w:rsidR="00ED616B" w:rsidRDefault="00ED616B">
      <w:pPr>
        <w:pStyle w:val="ConsPlusTitle"/>
        <w:jc w:val="center"/>
      </w:pPr>
      <w:r>
        <w:t>ПРИНЯТИЯ РЕШЕНИЙ ВЫСШЕГО ИСПОЛНИТЕЛЬНОГО</w:t>
      </w:r>
    </w:p>
    <w:p w14:paraId="4DCB06EB" w14:textId="77777777" w:rsidR="00ED616B" w:rsidRDefault="00ED616B">
      <w:pPr>
        <w:pStyle w:val="ConsPlusTitle"/>
        <w:jc w:val="center"/>
      </w:pPr>
      <w:r>
        <w:t>ОРГАНА ГОСУДАРСТВЕННОЙ ВЛАСТИ КРАСНОДАРСКОГО КРАЯ,</w:t>
      </w:r>
    </w:p>
    <w:p w14:paraId="00D5395F" w14:textId="77777777" w:rsidR="00ED616B" w:rsidRDefault="00ED616B">
      <w:pPr>
        <w:pStyle w:val="ConsPlusTitle"/>
        <w:jc w:val="center"/>
      </w:pPr>
      <w:r>
        <w:lastRenderedPageBreak/>
        <w:t>ПРЕДУСМАТРИВАЮЩИХ СЛУЧАИ ЗАКЛЮЧЕНИЯ ДОГОВОРОВ (СОГЛАШЕНИЙ)</w:t>
      </w:r>
    </w:p>
    <w:p w14:paraId="0F069661" w14:textId="77777777" w:rsidR="00ED616B" w:rsidRDefault="00ED616B">
      <w:pPr>
        <w:pStyle w:val="ConsPlusTitle"/>
        <w:jc w:val="center"/>
      </w:pPr>
      <w:r>
        <w:t>О ПРЕДОСТАВЛЕНИИ СУБСИДИЙ ИЗ КРАЕВОГО БЮДЖЕТА,</w:t>
      </w:r>
    </w:p>
    <w:p w14:paraId="0AC3C8CE" w14:textId="77777777" w:rsidR="00ED616B" w:rsidRDefault="00ED616B">
      <w:pPr>
        <w:pStyle w:val="ConsPlusTitle"/>
        <w:jc w:val="center"/>
      </w:pPr>
      <w:r>
        <w:t>ПРЕДУСМОТРЕННЫХ АБЗАЦЕМ ВТОРЫМ ПУНКТА 1, ПУНКТАМИ 2 И 4</w:t>
      </w:r>
    </w:p>
    <w:p w14:paraId="13FB4358" w14:textId="77777777" w:rsidR="00ED616B" w:rsidRDefault="00ED616B">
      <w:pPr>
        <w:pStyle w:val="ConsPlusTitle"/>
        <w:jc w:val="center"/>
      </w:pPr>
      <w:r>
        <w:t>СТАТЬИ 78(1) БЮДЖЕТНОГО КОДЕКСА РОССИЙСКОЙ ФЕДЕРАЦИИ,</w:t>
      </w:r>
    </w:p>
    <w:p w14:paraId="29534127" w14:textId="77777777" w:rsidR="00ED616B" w:rsidRDefault="00ED616B">
      <w:pPr>
        <w:pStyle w:val="ConsPlusTitle"/>
        <w:jc w:val="center"/>
      </w:pPr>
      <w:r>
        <w:t>НА СРОК, ПРЕВЫШАЮЩИЙ СРОК ДЕЙСТВИЯ УТВЕРЖДЕННЫХ ЛИМИТОВ</w:t>
      </w:r>
    </w:p>
    <w:p w14:paraId="79F73D82" w14:textId="77777777" w:rsidR="00ED616B" w:rsidRDefault="00ED616B">
      <w:pPr>
        <w:pStyle w:val="ConsPlusTitle"/>
        <w:jc w:val="center"/>
      </w:pPr>
      <w:r>
        <w:t>БЮДЖЕТНЫХ ОБЯЗАТЕЛЬСТВ</w:t>
      </w:r>
    </w:p>
    <w:p w14:paraId="1CFF9F99" w14:textId="77777777" w:rsidR="00ED616B" w:rsidRDefault="00ED616B">
      <w:pPr>
        <w:pStyle w:val="ConsPlusNormal"/>
        <w:jc w:val="both"/>
      </w:pPr>
    </w:p>
    <w:p w14:paraId="159A7A17" w14:textId="77777777" w:rsidR="00ED616B" w:rsidRDefault="00ED616B">
      <w:pPr>
        <w:pStyle w:val="ConsPlusNormal"/>
        <w:ind w:firstLine="540"/>
        <w:jc w:val="both"/>
      </w:pPr>
      <w:r>
        <w:t xml:space="preserve">1. Настоящий Порядок устанавливает правила принятия решений высшего исполнительного органа государственной власти Краснодарского края, предусматривающих случаи заключения договоров (соглашений) о предоставлении субсидий из краевого бюджета, предусмотренных </w:t>
      </w:r>
      <w:hyperlink r:id="rId9">
        <w:r>
          <w:rPr>
            <w:color w:val="0000FF"/>
          </w:rPr>
          <w:t>абзацем вторым пункта 1</w:t>
        </w:r>
      </w:hyperlink>
      <w:r>
        <w:t xml:space="preserve">, </w:t>
      </w:r>
      <w:hyperlink r:id="rId10">
        <w:r>
          <w:rPr>
            <w:color w:val="0000FF"/>
          </w:rPr>
          <w:t>пунктами 2</w:t>
        </w:r>
      </w:hyperlink>
      <w:r>
        <w:t xml:space="preserve"> и </w:t>
      </w:r>
      <w:hyperlink r:id="rId11">
        <w:r>
          <w:rPr>
            <w:color w:val="0000FF"/>
          </w:rPr>
          <w:t>4 статьи 78(1)</w:t>
        </w:r>
      </w:hyperlink>
      <w:r>
        <w:t xml:space="preserve"> Бюджетного кодекса Российской Федерации (далее - БК РФ), на срок, превышающий срок действия утвержденных лимитов бюджетных обязательств (далее соответственно - решение, субсидии), в соответствии с </w:t>
      </w:r>
      <w:hyperlink r:id="rId12">
        <w:r>
          <w:rPr>
            <w:color w:val="0000FF"/>
          </w:rPr>
          <w:t>пунктом 8 статьи 78(1)</w:t>
        </w:r>
      </w:hyperlink>
      <w:r>
        <w:t xml:space="preserve"> БК РФ.</w:t>
      </w:r>
    </w:p>
    <w:p w14:paraId="624A7F19" w14:textId="77777777" w:rsidR="00ED616B" w:rsidRDefault="00ED616B">
      <w:pPr>
        <w:pStyle w:val="ConsPlusNormal"/>
        <w:spacing w:before="220"/>
        <w:ind w:firstLine="540"/>
        <w:jc w:val="both"/>
      </w:pPr>
      <w:r>
        <w:t>Главный распорядитель средств краевого бюджета, предусмотренных на соответствующие цели, подготавливает проект решения в форме распоряжения главы администрации (губернатора) Краснодарского края.</w:t>
      </w:r>
    </w:p>
    <w:p w14:paraId="5EFACB81" w14:textId="77777777" w:rsidR="00ED616B" w:rsidRDefault="00ED616B">
      <w:pPr>
        <w:pStyle w:val="ConsPlusNormal"/>
        <w:spacing w:before="220"/>
        <w:ind w:firstLine="540"/>
        <w:jc w:val="both"/>
      </w:pPr>
      <w:r>
        <w:t>2. В решении указывается основание (цель) его принятия.</w:t>
      </w:r>
    </w:p>
    <w:p w14:paraId="565E0381" w14:textId="77777777" w:rsidR="00ED616B" w:rsidRDefault="00ED616B">
      <w:pPr>
        <w:pStyle w:val="ConsPlusNormal"/>
        <w:spacing w:before="220"/>
        <w:ind w:firstLine="540"/>
        <w:jc w:val="both"/>
      </w:pPr>
      <w:r>
        <w:t>3. Проектом решения может предусматриваться заключение одного или нескольких договоров (соглашений) о предоставлении субсидий, в отношении каждого из которых должна быть отражена следующая информация:</w:t>
      </w:r>
    </w:p>
    <w:p w14:paraId="6FB95E6D" w14:textId="77777777" w:rsidR="00ED616B" w:rsidRDefault="00ED616B">
      <w:pPr>
        <w:pStyle w:val="ConsPlusNormal"/>
        <w:spacing w:before="220"/>
        <w:ind w:firstLine="540"/>
        <w:jc w:val="both"/>
      </w:pPr>
      <w:r>
        <w:t>1) указание на государственную программу Краснодарского края, содержащую соответствующее мероприятие (в случае, если предусматривается заключение договоров (соглашений) о предоставлении субсидий в рамках государственной программы Краснодарского края);</w:t>
      </w:r>
    </w:p>
    <w:p w14:paraId="35687163" w14:textId="77777777" w:rsidR="00ED616B" w:rsidRDefault="00ED616B">
      <w:pPr>
        <w:pStyle w:val="ConsPlusNormal"/>
        <w:spacing w:before="220"/>
        <w:ind w:firstLine="540"/>
        <w:jc w:val="both"/>
      </w:pPr>
      <w:r>
        <w:t>2) цель предоставления субсидии;</w:t>
      </w:r>
    </w:p>
    <w:p w14:paraId="02D2AB20" w14:textId="77777777" w:rsidR="00ED616B" w:rsidRDefault="00ED616B">
      <w:pPr>
        <w:pStyle w:val="ConsPlusNormal"/>
        <w:spacing w:before="220"/>
        <w:ind w:firstLine="540"/>
        <w:jc w:val="both"/>
      </w:pPr>
      <w:r>
        <w:t>3) предполагаемый (предельный) размер средств краевого бюджета для предоставления субсидии (с разбивкой по годам предоставления субсидии);</w:t>
      </w:r>
    </w:p>
    <w:p w14:paraId="66FB9B07" w14:textId="77777777" w:rsidR="00ED616B" w:rsidRDefault="00ED616B">
      <w:pPr>
        <w:pStyle w:val="ConsPlusNormal"/>
        <w:spacing w:before="220"/>
        <w:ind w:firstLine="540"/>
        <w:jc w:val="both"/>
      </w:pPr>
      <w:r>
        <w:t>4) предельный срок действия договора (соглашения) о предоставлении субсидии.</w:t>
      </w:r>
    </w:p>
    <w:p w14:paraId="5D77426C" w14:textId="77777777" w:rsidR="00ED616B" w:rsidRDefault="00ED616B">
      <w:pPr>
        <w:pStyle w:val="ConsPlusNormal"/>
        <w:spacing w:before="220"/>
        <w:ind w:firstLine="540"/>
        <w:jc w:val="both"/>
      </w:pPr>
      <w:r>
        <w:t>4. Проекты решений должны соответствовать следующим требованиям:</w:t>
      </w:r>
    </w:p>
    <w:p w14:paraId="433C02C6" w14:textId="77777777" w:rsidR="00ED616B" w:rsidRDefault="00ED616B">
      <w:pPr>
        <w:pStyle w:val="ConsPlusNormal"/>
        <w:spacing w:before="220"/>
        <w:ind w:firstLine="540"/>
        <w:jc w:val="both"/>
      </w:pPr>
      <w:r>
        <w:t>1) предполагаемый (предельный) размер средств краевого бюджета для предоставления субсидий в очередном (текущем) финансовом году и плановом периоде не должен превышать объем бюджетных ассигнований, предусмотренный в краевом бюджете соответственно на очередной (текущий) финансовый год и плановый период для предоставления субсидий;</w:t>
      </w:r>
    </w:p>
    <w:p w14:paraId="70434217" w14:textId="77777777" w:rsidR="00ED616B" w:rsidRDefault="00ED616B">
      <w:pPr>
        <w:pStyle w:val="ConsPlusNormal"/>
        <w:spacing w:before="220"/>
        <w:ind w:firstLine="540"/>
        <w:jc w:val="both"/>
      </w:pPr>
      <w:r>
        <w:t>2) предполагаемый (предельный) размер средств краевого бюджета для предоставления субсидий в рамках государственной программы Краснодарского края не должен превышать в пределах срока реализации этой государственной программы Краснодарского края объем финансового обеспечения соответствующих мероприятий программы;</w:t>
      </w:r>
    </w:p>
    <w:p w14:paraId="5F4B563A" w14:textId="77777777" w:rsidR="00ED616B" w:rsidRDefault="00ED616B">
      <w:pPr>
        <w:pStyle w:val="ConsPlusNormal"/>
        <w:spacing w:before="220"/>
        <w:ind w:firstLine="540"/>
        <w:jc w:val="both"/>
      </w:pPr>
      <w:r>
        <w:t>3) предполагаемый (предельный) размер средств для предоставления субсидий в рамках непрограммных направлений деятельности органов исполнительной власти Краснодарского края не должен превышать за пределами планового периода (по каждому году) максимальный годовой размер средств краевого бюджета для предоставления субсидий, предусмотренный на эти цели в очередном (текущем) финансовом году, первом и втором году планового периода.</w:t>
      </w:r>
    </w:p>
    <w:p w14:paraId="6837E23C" w14:textId="77777777" w:rsidR="00ED616B" w:rsidRDefault="00ED616B">
      <w:pPr>
        <w:pStyle w:val="ConsPlusNormal"/>
        <w:spacing w:before="220"/>
        <w:ind w:firstLine="540"/>
        <w:jc w:val="both"/>
      </w:pPr>
      <w:r>
        <w:t xml:space="preserve">5. Подготовка проекта решения и его согласование осуществляются исполнительным органом </w:t>
      </w:r>
      <w:r>
        <w:lastRenderedPageBreak/>
        <w:t xml:space="preserve">государственной власти Краснодарского края в соответствии с </w:t>
      </w:r>
      <w:hyperlink r:id="rId13">
        <w:r>
          <w:rPr>
            <w:color w:val="0000FF"/>
          </w:rPr>
          <w:t>Инструкцией</w:t>
        </w:r>
      </w:hyperlink>
      <w:r>
        <w:t xml:space="preserve"> по делопроизводству в исполнительных органах государственной власти Краснодарского края, утвержденной постановлением главы администрации (губернатора) Краснодарского края от 9 января 2019 г. N 1.</w:t>
      </w:r>
    </w:p>
    <w:p w14:paraId="42EEF89B" w14:textId="77777777" w:rsidR="00ED616B" w:rsidRDefault="00ED616B">
      <w:pPr>
        <w:pStyle w:val="ConsPlusNormal"/>
        <w:spacing w:before="220"/>
        <w:ind w:firstLine="540"/>
        <w:jc w:val="both"/>
      </w:pPr>
      <w:r>
        <w:t>Проект решения подлежит согласованию с координатором государственной программы Краснодарского края в случае, если подготовка проекта решения не осуществлялась ее координатором в отношении субсидий, предоставляемых в рамках государственных программ Краснодарского края.</w:t>
      </w:r>
    </w:p>
    <w:p w14:paraId="64C41FDC" w14:textId="77777777" w:rsidR="00ED616B" w:rsidRDefault="00ED616B">
      <w:pPr>
        <w:pStyle w:val="ConsPlusNormal"/>
        <w:spacing w:before="220"/>
        <w:ind w:firstLine="540"/>
        <w:jc w:val="both"/>
      </w:pPr>
      <w:r>
        <w:t>К проектам решений в обязательном порядке подготавливается пояснительная записка, содержащая в том числе:</w:t>
      </w:r>
    </w:p>
    <w:p w14:paraId="530714AF" w14:textId="77777777" w:rsidR="00ED616B" w:rsidRDefault="00ED616B">
      <w:pPr>
        <w:pStyle w:val="ConsPlusNormal"/>
        <w:spacing w:before="220"/>
        <w:ind w:firstLine="540"/>
        <w:jc w:val="both"/>
      </w:pPr>
      <w:r>
        <w:t>1) обоснование необходимости заключения договоров (соглашений) о предоставлении субсидий на срок, превышающий срок действия утвержденных лимитов бюджетных обязательств;</w:t>
      </w:r>
    </w:p>
    <w:p w14:paraId="51B16EA4" w14:textId="77777777" w:rsidR="00ED616B" w:rsidRDefault="00ED616B">
      <w:pPr>
        <w:pStyle w:val="ConsPlusNormal"/>
        <w:spacing w:before="220"/>
        <w:ind w:firstLine="540"/>
        <w:jc w:val="both"/>
      </w:pPr>
      <w:r>
        <w:t>2) обоснование (расчет) распределения предполагаемого (предельного) размера средств краевого бюджета для предоставления субсидий за пределами планового периода.</w:t>
      </w:r>
    </w:p>
    <w:p w14:paraId="1EEE6717" w14:textId="77777777" w:rsidR="00ED616B" w:rsidRDefault="00ED616B">
      <w:pPr>
        <w:pStyle w:val="ConsPlusNormal"/>
        <w:jc w:val="both"/>
      </w:pPr>
    </w:p>
    <w:p w14:paraId="3AF5AB35" w14:textId="77777777" w:rsidR="00ED616B" w:rsidRDefault="00ED616B">
      <w:pPr>
        <w:pStyle w:val="ConsPlusNormal"/>
        <w:jc w:val="right"/>
      </w:pPr>
      <w:r>
        <w:t>Министр финансов</w:t>
      </w:r>
    </w:p>
    <w:p w14:paraId="7DB5DF86" w14:textId="77777777" w:rsidR="00ED616B" w:rsidRDefault="00ED616B">
      <w:pPr>
        <w:pStyle w:val="ConsPlusNormal"/>
        <w:jc w:val="right"/>
      </w:pPr>
      <w:r>
        <w:t>Краснодарского края</w:t>
      </w:r>
    </w:p>
    <w:p w14:paraId="454D1EA0" w14:textId="77777777" w:rsidR="00ED616B" w:rsidRDefault="00ED616B">
      <w:pPr>
        <w:pStyle w:val="ConsPlusNormal"/>
        <w:jc w:val="right"/>
      </w:pPr>
      <w:r>
        <w:t>С.В.МАКСИМЕНКО</w:t>
      </w:r>
    </w:p>
    <w:p w14:paraId="3A9CBF36" w14:textId="77777777" w:rsidR="00ED616B" w:rsidRDefault="00ED616B">
      <w:pPr>
        <w:pStyle w:val="ConsPlusNormal"/>
        <w:jc w:val="both"/>
      </w:pPr>
    </w:p>
    <w:p w14:paraId="2A60415A" w14:textId="77777777" w:rsidR="00ED616B" w:rsidRDefault="00ED616B">
      <w:pPr>
        <w:pStyle w:val="ConsPlusNormal"/>
        <w:jc w:val="both"/>
      </w:pPr>
    </w:p>
    <w:p w14:paraId="49B7DF27" w14:textId="77777777" w:rsidR="00ED616B" w:rsidRDefault="00ED616B">
      <w:pPr>
        <w:pStyle w:val="ConsPlusNormal"/>
        <w:pBdr>
          <w:bottom w:val="single" w:sz="6" w:space="0" w:color="auto"/>
        </w:pBdr>
        <w:spacing w:before="100" w:after="100"/>
        <w:jc w:val="both"/>
        <w:rPr>
          <w:sz w:val="2"/>
          <w:szCs w:val="2"/>
        </w:rPr>
      </w:pPr>
    </w:p>
    <w:p w14:paraId="5DD57681" w14:textId="77777777" w:rsidR="007B057C" w:rsidRDefault="007B057C"/>
    <w:sectPr w:rsidR="007B057C" w:rsidSect="00ED6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6B"/>
    <w:rsid w:val="0009156F"/>
    <w:rsid w:val="007B057C"/>
    <w:rsid w:val="00ED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1D5C"/>
  <w15:chartTrackingRefBased/>
  <w15:docId w15:val="{2A3ED825-C778-4970-B140-84759F97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1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61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616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4794" TargetMode="External"/><Relationship Id="rId13" Type="http://schemas.openxmlformats.org/officeDocument/2006/relationships/hyperlink" Target="https://login.consultant.ru/link/?req=doc&amp;base=RLAW177&amp;n=250822&amp;dst=10006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9774&amp;dst=4618" TargetMode="External"/><Relationship Id="rId12" Type="http://schemas.openxmlformats.org/officeDocument/2006/relationships/hyperlink" Target="https://login.consultant.ru/link/?req=doc&amp;base=LAW&amp;n=469774&amp;dst=6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9774&amp;dst=3146" TargetMode="External"/><Relationship Id="rId11" Type="http://schemas.openxmlformats.org/officeDocument/2006/relationships/hyperlink" Target="https://login.consultant.ru/link/?req=doc&amp;base=LAW&amp;n=469774&amp;dst=4794" TargetMode="External"/><Relationship Id="rId5" Type="http://schemas.openxmlformats.org/officeDocument/2006/relationships/hyperlink" Target="https://login.consultant.ru/link/?req=doc&amp;base=LAW&amp;n=469774&amp;dst=6266" TargetMode="External"/><Relationship Id="rId15" Type="http://schemas.openxmlformats.org/officeDocument/2006/relationships/theme" Target="theme/theme1.xml"/><Relationship Id="rId10" Type="http://schemas.openxmlformats.org/officeDocument/2006/relationships/hyperlink" Target="https://login.consultant.ru/link/?req=doc&amp;base=LAW&amp;n=469774&amp;dst=46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31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kozinseva</dc:creator>
  <cp:keywords/>
  <dc:description/>
  <cp:lastModifiedBy>kozinseva</cp:lastModifiedBy>
  <cp:revision>1</cp:revision>
  <dcterms:created xsi:type="dcterms:W3CDTF">2024-11-05T12:48:00Z</dcterms:created>
  <dcterms:modified xsi:type="dcterms:W3CDTF">2024-11-05T12:48:00Z</dcterms:modified>
</cp:coreProperties>
</file>